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D4" w:rsidRDefault="004F406F" w:rsidP="00E77ED5">
      <w:pPr>
        <w:suppressAutoHyphens w:val="0"/>
        <w:kinsoku/>
        <w:wordWrap/>
        <w:overflowPunct/>
        <w:autoSpaceDE/>
        <w:autoSpaceDN/>
        <w:adjustRightInd/>
        <w:spacing w:line="518" w:lineRule="exact"/>
        <w:ind w:left="568"/>
        <w:jc w:val="center"/>
        <w:rPr>
          <w:rFonts w:hAnsi="Times New Roman"/>
          <w:b/>
          <w:bCs/>
          <w:i/>
          <w:iCs/>
          <w:color w:val="FF0000"/>
          <w:spacing w:val="8"/>
          <w:sz w:val="43"/>
          <w:szCs w:val="43"/>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13970</wp:posOffset>
            </wp:positionV>
            <wp:extent cx="1056005" cy="8801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0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5D4" w:rsidRPr="00304409">
        <w:rPr>
          <w:rFonts w:hAnsi="Times New Roman" w:hint="eastAsia"/>
          <w:b/>
          <w:bCs/>
          <w:i/>
          <w:iCs/>
          <w:color w:val="FF0000"/>
          <w:spacing w:val="8"/>
          <w:sz w:val="43"/>
          <w:szCs w:val="43"/>
        </w:rPr>
        <w:t>ガールスカウト入団</w:t>
      </w:r>
      <w:r w:rsidR="00B835D4" w:rsidRPr="00304409">
        <w:rPr>
          <w:rFonts w:hAnsi="Times New Roman" w:hint="eastAsia"/>
          <w:b/>
          <w:bCs/>
          <w:i/>
          <w:iCs/>
          <w:color w:val="FF0000"/>
          <w:w w:val="50"/>
          <w:sz w:val="43"/>
          <w:szCs w:val="43"/>
        </w:rPr>
        <w:t>の</w:t>
      </w:r>
      <w:r w:rsidR="00B835D4" w:rsidRPr="00304409">
        <w:rPr>
          <w:rFonts w:hAnsi="Times New Roman" w:hint="eastAsia"/>
          <w:b/>
          <w:bCs/>
          <w:i/>
          <w:iCs/>
          <w:color w:val="FF0000"/>
          <w:spacing w:val="8"/>
          <w:sz w:val="43"/>
          <w:szCs w:val="43"/>
        </w:rPr>
        <w:t>ご案内</w:t>
      </w:r>
    </w:p>
    <w:p w:rsidR="00E77ED5" w:rsidRPr="00304409" w:rsidRDefault="00E77ED5" w:rsidP="00304409">
      <w:pPr>
        <w:suppressAutoHyphens w:val="0"/>
        <w:kinsoku/>
        <w:wordWrap/>
        <w:overflowPunct/>
        <w:autoSpaceDE/>
        <w:autoSpaceDN/>
        <w:adjustRightInd/>
        <w:spacing w:line="518" w:lineRule="exact"/>
        <w:ind w:left="568"/>
        <w:rPr>
          <w:rFonts w:hAnsi="Times New Roman"/>
          <w:b/>
          <w:bCs/>
          <w:i/>
          <w:iCs/>
          <w:color w:val="FF0000"/>
          <w:spacing w:val="8"/>
          <w:sz w:val="43"/>
          <w:szCs w:val="43"/>
        </w:rPr>
      </w:pPr>
    </w:p>
    <w:p w:rsidR="00B835D4" w:rsidRPr="00304409" w:rsidRDefault="00B835D4">
      <w:pPr>
        <w:suppressAutoHyphens w:val="0"/>
        <w:kinsoku/>
        <w:wordWrap/>
        <w:overflowPunct/>
        <w:autoSpaceDE/>
        <w:autoSpaceDN/>
        <w:adjustRightInd/>
        <w:spacing w:line="200" w:lineRule="exact"/>
        <w:rPr>
          <w:rFonts w:hAnsi="Times New Roman" w:cs="Times New Roman"/>
          <w:color w:val="00B050"/>
        </w:rPr>
      </w:pPr>
      <w:r>
        <w:t xml:space="preserve">         </w:t>
      </w:r>
      <w:r w:rsidR="0045344B">
        <w:rPr>
          <w:rFonts w:hint="eastAsia"/>
        </w:rPr>
        <w:t xml:space="preserve">　　　　　　　　　　　　　　　　　　　　　</w:t>
      </w:r>
      <w:r w:rsidR="00D74D57">
        <w:rPr>
          <w:rFonts w:hint="eastAsia"/>
        </w:rPr>
        <w:t xml:space="preserve">　　　　　　　　　</w:t>
      </w:r>
      <w:r w:rsidR="0045344B">
        <w:rPr>
          <w:rFonts w:hint="eastAsia"/>
        </w:rPr>
        <w:t xml:space="preserve">　</w:t>
      </w:r>
      <w:r w:rsidR="0045344B" w:rsidRPr="00304409">
        <w:rPr>
          <w:rFonts w:hint="eastAsia"/>
          <w:color w:val="00B050"/>
        </w:rPr>
        <w:t xml:space="preserve">　</w:t>
      </w:r>
      <w:r w:rsidRPr="00304409">
        <w:rPr>
          <w:rFonts w:hint="eastAsia"/>
          <w:b/>
          <w:bCs/>
          <w:color w:val="00B050"/>
        </w:rPr>
        <w:t>ガールスカウト東京都第２０９団</w:t>
      </w:r>
    </w:p>
    <w:p w:rsidR="00EE48AF" w:rsidRPr="00304409" w:rsidRDefault="00EE48AF" w:rsidP="00EE48AF">
      <w:pPr>
        <w:wordWrap/>
        <w:adjustRightInd/>
        <w:spacing w:line="200" w:lineRule="exact"/>
        <w:rPr>
          <w:color w:val="auto"/>
        </w:rPr>
      </w:pPr>
    </w:p>
    <w:p w:rsidR="00B835D4" w:rsidRPr="003A6B70" w:rsidRDefault="00EE48AF" w:rsidP="0078510A">
      <w:pPr>
        <w:kinsoku/>
        <w:wordWrap/>
        <w:overflowPunct/>
        <w:autoSpaceDE/>
        <w:autoSpaceDN/>
        <w:adjustRightInd/>
        <w:rPr>
          <w:rFonts w:hAnsi="Times New Roman" w:cs="Times New Roman"/>
          <w:b/>
        </w:rPr>
      </w:pPr>
      <w:r w:rsidRPr="00EE48AF">
        <w:rPr>
          <w:rFonts w:ascii="ＭＳ 明朝" w:eastAsia="ＭＳ 明朝" w:hAnsi="ＭＳ 明朝" w:cs="ＭＳ 明朝" w:hint="eastAsia"/>
          <w:b/>
        </w:rPr>
        <w:t>ガールスカウトは現在世界</w:t>
      </w:r>
      <w:r w:rsidRPr="00EE48AF">
        <w:rPr>
          <w:rFonts w:ascii="ＭＳ 明朝" w:eastAsia="ＭＳ 明朝" w:hAnsi="ＭＳ 明朝" w:cs="ＭＳ 明朝"/>
          <w:b/>
        </w:rPr>
        <w:t>145</w:t>
      </w:r>
      <w:r w:rsidRPr="00EE48AF">
        <w:rPr>
          <w:rFonts w:ascii="ＭＳ 明朝" w:eastAsia="ＭＳ 明朝" w:hAnsi="ＭＳ 明朝" w:cs="ＭＳ 明朝" w:hint="eastAsia"/>
          <w:b/>
        </w:rPr>
        <w:t>の国や地域で約</w:t>
      </w:r>
      <w:r w:rsidRPr="00EE48AF">
        <w:rPr>
          <w:rFonts w:ascii="ＭＳ 明朝" w:eastAsia="ＭＳ 明朝" w:hAnsi="ＭＳ 明朝" w:cs="ＭＳ 明朝"/>
          <w:b/>
        </w:rPr>
        <w:t>1000</w:t>
      </w:r>
      <w:r w:rsidRPr="00EE48AF">
        <w:rPr>
          <w:rFonts w:ascii="ＭＳ 明朝" w:eastAsia="ＭＳ 明朝" w:hAnsi="ＭＳ 明朝" w:cs="ＭＳ 明朝" w:hint="eastAsia"/>
          <w:b/>
        </w:rPr>
        <w:t>万人の会員が活動している少女と若い女性のための世界最大の社会教育団体です。</w:t>
      </w:r>
      <w:r w:rsidRPr="00EE48AF">
        <w:rPr>
          <w:rFonts w:ascii="ＭＳ 明朝" w:eastAsia="ＭＳ 明朝" w:hAnsi="ＭＳ 明朝" w:cs="ＭＳ 明朝" w:hint="eastAsia"/>
          <w:b/>
          <w:color w:val="auto"/>
        </w:rPr>
        <w:t>「少女と若い女性が責任ある世界市民として、自ら考え、行動できる人となる」</w:t>
      </w:r>
      <w:r w:rsidRPr="00EE48AF">
        <w:rPr>
          <w:rFonts w:ascii="ＭＳ 明朝" w:eastAsia="ＭＳ 明朝" w:hAnsi="ＭＳ 明朝" w:cs="ＭＳ 明朝" w:hint="eastAsia"/>
          <w:b/>
        </w:rPr>
        <w:t>ことを目指して活動しています。日本には約</w:t>
      </w:r>
      <w:r w:rsidRPr="00EE48AF">
        <w:rPr>
          <w:rFonts w:ascii="ＭＳ 明朝" w:eastAsia="ＭＳ 明朝" w:hAnsi="ＭＳ 明朝" w:cs="ＭＳ 明朝"/>
          <w:b/>
        </w:rPr>
        <w:t>4</w:t>
      </w:r>
      <w:r w:rsidRPr="00EE48AF">
        <w:rPr>
          <w:rFonts w:ascii="ＭＳ 明朝" w:eastAsia="ＭＳ 明朝" w:hAnsi="ＭＳ 明朝" w:cs="ＭＳ 明朝" w:hint="eastAsia"/>
          <w:b/>
        </w:rPr>
        <w:t>万人、東京都連盟では約</w:t>
      </w:r>
      <w:r w:rsidRPr="00EE48AF">
        <w:rPr>
          <w:rFonts w:ascii="ＭＳ 明朝" w:eastAsia="ＭＳ 明朝" w:hAnsi="ＭＳ 明朝" w:cs="ＭＳ 明朝"/>
          <w:b/>
        </w:rPr>
        <w:t>4000</w:t>
      </w:r>
      <w:r w:rsidRPr="00EE48AF">
        <w:rPr>
          <w:rFonts w:ascii="ＭＳ 明朝" w:eastAsia="ＭＳ 明朝" w:hAnsi="ＭＳ 明朝" w:cs="ＭＳ 明朝" w:hint="eastAsia"/>
          <w:b/>
        </w:rPr>
        <w:t>人の仲間が活動しています。</w:t>
      </w:r>
      <w:r w:rsidR="00B835D4" w:rsidRPr="003A6B70">
        <w:rPr>
          <w:rFonts w:hint="eastAsia"/>
          <w:b/>
        </w:rPr>
        <w:t>キャンプ・ハイキングなどの野外活動、募金や清掃などのボランティア活動、自分のため、人のため、地球のために良いことを楽しみながら、ガールスカウトの仲間と一緒に活動してみましょう。</w:t>
      </w:r>
    </w:p>
    <w:p w:rsidR="00B835D4" w:rsidRPr="003A6B70" w:rsidRDefault="00B835D4">
      <w:pPr>
        <w:suppressAutoHyphens w:val="0"/>
        <w:kinsoku/>
        <w:wordWrap/>
        <w:overflowPunct/>
        <w:autoSpaceDE/>
        <w:autoSpaceDN/>
        <w:adjustRightInd/>
        <w:spacing w:line="218" w:lineRule="exact"/>
        <w:rPr>
          <w:rFonts w:hAnsi="Times New Roman" w:cs="Times New Roman"/>
          <w:b/>
        </w:rPr>
      </w:pPr>
    </w:p>
    <w:p w:rsidR="00B835D4" w:rsidRDefault="00B835D4" w:rsidP="0078510A">
      <w:pPr>
        <w:suppressAutoHyphens w:val="0"/>
        <w:kinsoku/>
        <w:wordWrap/>
        <w:overflowPunct/>
        <w:autoSpaceDE/>
        <w:autoSpaceDN/>
        <w:adjustRightInd/>
        <w:rPr>
          <w:rFonts w:hAnsi="Times New Roman" w:cs="Times New Roman"/>
        </w:rPr>
      </w:pPr>
      <w:r>
        <w:rPr>
          <w:rFonts w:hint="eastAsia"/>
          <w:b/>
          <w:bCs/>
        </w:rPr>
        <w:t>◎入団・年齢と時期</w:t>
      </w:r>
    </w:p>
    <w:p w:rsidR="00B835D4" w:rsidRDefault="00B835D4" w:rsidP="0078510A">
      <w:pPr>
        <w:suppressAutoHyphens w:val="0"/>
        <w:kinsoku/>
        <w:wordWrap/>
        <w:overflowPunct/>
        <w:autoSpaceDE/>
        <w:autoSpaceDN/>
        <w:adjustRightInd/>
        <w:ind w:left="262"/>
        <w:rPr>
          <w:rFonts w:hAnsi="Times New Roman" w:cs="Times New Roman"/>
        </w:rPr>
      </w:pPr>
      <w:r>
        <w:t xml:space="preserve">  </w:t>
      </w:r>
      <w:r>
        <w:rPr>
          <w:rFonts w:hint="eastAsia"/>
        </w:rPr>
        <w:t>小学校就学</w:t>
      </w:r>
      <w:r>
        <w:rPr>
          <w:rFonts w:ascii="Times New Roman" w:hAnsi="Times New Roman" w:cs="Times New Roman"/>
        </w:rPr>
        <w:t>1</w:t>
      </w:r>
      <w:r>
        <w:rPr>
          <w:rFonts w:hint="eastAsia"/>
        </w:rPr>
        <w:t>年前から高校生年齢までの方はいつでも入れます。</w:t>
      </w:r>
    </w:p>
    <w:p w:rsidR="00B835D4" w:rsidRDefault="00B835D4" w:rsidP="0078510A">
      <w:pPr>
        <w:suppressAutoHyphens w:val="0"/>
        <w:kinsoku/>
        <w:wordWrap/>
        <w:overflowPunct/>
        <w:autoSpaceDE/>
        <w:autoSpaceDN/>
        <w:adjustRightInd/>
        <w:ind w:left="262"/>
      </w:pPr>
      <w:r>
        <w:rPr>
          <w:rFonts w:hint="eastAsia"/>
        </w:rPr>
        <w:t xml:space="preserve">　部門に分かれて活動します。</w:t>
      </w:r>
      <w:r>
        <w:t xml:space="preserve"> </w:t>
      </w:r>
      <w:r>
        <w:rPr>
          <w:rFonts w:hint="eastAsia"/>
        </w:rPr>
        <w:t>※就学</w:t>
      </w:r>
      <w:r>
        <w:rPr>
          <w:rFonts w:ascii="Times New Roman" w:hAnsi="Times New Roman" w:cs="Times New Roman"/>
        </w:rPr>
        <w:t>1</w:t>
      </w:r>
      <w:r>
        <w:rPr>
          <w:rFonts w:hint="eastAsia"/>
        </w:rPr>
        <w:t>年前からのテンダーフット部門は</w:t>
      </w:r>
      <w:r w:rsidR="00EE48AF">
        <w:rPr>
          <w:rFonts w:ascii="Times New Roman" w:hAnsi="Times New Roman" w:cs="Times New Roman"/>
        </w:rPr>
        <w:t>2013</w:t>
      </w:r>
      <w:r w:rsidR="00EE48AF">
        <w:rPr>
          <w:rFonts w:hint="eastAsia"/>
        </w:rPr>
        <w:t>年より開設。</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1"/>
        <w:gridCol w:w="4269"/>
      </w:tblGrid>
      <w:tr w:rsidR="00EE48AF" w:rsidTr="00E77ED5">
        <w:tblPrEx>
          <w:tblCellMar>
            <w:top w:w="0" w:type="dxa"/>
            <w:bottom w:w="0" w:type="dxa"/>
          </w:tblCellMar>
        </w:tblPrEx>
        <w:trPr>
          <w:trHeight w:val="471"/>
        </w:trPr>
        <w:tc>
          <w:tcPr>
            <w:tcW w:w="4091" w:type="dxa"/>
            <w:tcBorders>
              <w:top w:val="double" w:sz="4" w:space="0" w:color="000000"/>
              <w:left w:val="double" w:sz="4" w:space="0" w:color="000000"/>
              <w:bottom w:val="double" w:sz="4" w:space="0" w:color="000000"/>
              <w:right w:val="single" w:sz="4" w:space="0" w:color="000000"/>
            </w:tcBorders>
            <w:shd w:val="clear" w:color="auto" w:fill="FFFFFF" w:themeFill="background1"/>
            <w:vAlign w:val="center"/>
          </w:tcPr>
          <w:p w:rsidR="00EE48AF" w:rsidRPr="00FB058F" w:rsidRDefault="00EE48AF" w:rsidP="005941DA">
            <w:pPr>
              <w:pStyle w:val="a3"/>
              <w:suppressAutoHyphens/>
              <w:kinsoku w:val="0"/>
              <w:wordWrap w:val="0"/>
              <w:overflowPunct w:val="0"/>
              <w:autoSpaceDE w:val="0"/>
              <w:autoSpaceDN w:val="0"/>
              <w:spacing w:line="686" w:lineRule="atLeast"/>
              <w:jc w:val="center"/>
              <w:rPr>
                <w:rFonts w:hAnsi="Times New Roman" w:cs="Times New Roman"/>
                <w:sz w:val="22"/>
                <w:szCs w:val="22"/>
              </w:rPr>
            </w:pPr>
            <w:r w:rsidRPr="00FB058F">
              <w:rPr>
                <w:rFonts w:hint="eastAsia"/>
                <w:b/>
                <w:bCs/>
                <w:sz w:val="22"/>
                <w:szCs w:val="22"/>
              </w:rPr>
              <w:t>スカウトの学年</w:t>
            </w:r>
          </w:p>
        </w:tc>
        <w:tc>
          <w:tcPr>
            <w:tcW w:w="4269" w:type="dxa"/>
            <w:tcBorders>
              <w:top w:val="double" w:sz="4" w:space="0" w:color="000000"/>
              <w:left w:val="single" w:sz="4" w:space="0" w:color="000000"/>
              <w:bottom w:val="double" w:sz="4" w:space="0" w:color="000000"/>
              <w:right w:val="double" w:sz="4" w:space="0" w:color="000000"/>
            </w:tcBorders>
            <w:shd w:val="clear" w:color="auto" w:fill="FFFFFF" w:themeFill="background1"/>
            <w:vAlign w:val="center"/>
          </w:tcPr>
          <w:p w:rsidR="00EE48AF" w:rsidRPr="00FB058F" w:rsidRDefault="00EE48AF" w:rsidP="0078510A">
            <w:pPr>
              <w:pStyle w:val="a3"/>
              <w:suppressAutoHyphens/>
              <w:kinsoku w:val="0"/>
              <w:overflowPunct w:val="0"/>
              <w:autoSpaceDE w:val="0"/>
              <w:autoSpaceDN w:val="0"/>
              <w:spacing w:line="686" w:lineRule="atLeast"/>
              <w:jc w:val="center"/>
              <w:rPr>
                <w:rFonts w:hAnsi="Times New Roman" w:cs="Times New Roman"/>
                <w:sz w:val="22"/>
                <w:szCs w:val="22"/>
              </w:rPr>
            </w:pPr>
            <w:r w:rsidRPr="00FB058F">
              <w:rPr>
                <w:rFonts w:hint="eastAsia"/>
                <w:b/>
                <w:bCs/>
                <w:sz w:val="22"/>
                <w:szCs w:val="22"/>
              </w:rPr>
              <w:t>部門の名称</w:t>
            </w:r>
          </w:p>
        </w:tc>
      </w:tr>
      <w:tr w:rsidR="00EE48AF" w:rsidTr="00E77ED5">
        <w:tblPrEx>
          <w:tblCellMar>
            <w:top w:w="0" w:type="dxa"/>
            <w:bottom w:w="0" w:type="dxa"/>
          </w:tblCellMar>
        </w:tblPrEx>
        <w:trPr>
          <w:trHeight w:val="20"/>
        </w:trPr>
        <w:tc>
          <w:tcPr>
            <w:tcW w:w="4091" w:type="dxa"/>
            <w:tcBorders>
              <w:top w:val="double" w:sz="4" w:space="0" w:color="000000"/>
              <w:left w:val="double" w:sz="4" w:space="0" w:color="000000"/>
              <w:bottom w:val="single" w:sz="4" w:space="0" w:color="000000"/>
              <w:right w:val="single" w:sz="4" w:space="0" w:color="000000"/>
            </w:tcBorders>
            <w:shd w:val="clear" w:color="000000" w:fill="auto"/>
            <w:vAlign w:val="center"/>
          </w:tcPr>
          <w:p w:rsidR="00EE48AF" w:rsidRDefault="00EE48AF" w:rsidP="007246BB">
            <w:pPr>
              <w:pStyle w:val="a3"/>
              <w:suppressAutoHyphens/>
              <w:kinsoku w:val="0"/>
              <w:overflowPunct w:val="0"/>
              <w:autoSpaceDE w:val="0"/>
              <w:autoSpaceDN w:val="0"/>
              <w:spacing w:line="352" w:lineRule="atLeast"/>
              <w:jc w:val="center"/>
              <w:rPr>
                <w:rFonts w:hAnsi="Times New Roman" w:cs="Times New Roman"/>
              </w:rPr>
            </w:pPr>
            <w:r>
              <w:rPr>
                <w:rFonts w:hint="eastAsia"/>
              </w:rPr>
              <w:t>就学</w:t>
            </w:r>
            <w:r>
              <w:t>1</w:t>
            </w:r>
            <w:r>
              <w:rPr>
                <w:rFonts w:hint="eastAsia"/>
              </w:rPr>
              <w:t>年前</w:t>
            </w:r>
          </w:p>
        </w:tc>
        <w:tc>
          <w:tcPr>
            <w:tcW w:w="4269" w:type="dxa"/>
            <w:tcBorders>
              <w:top w:val="double" w:sz="4" w:space="0" w:color="000000"/>
              <w:left w:val="single" w:sz="4" w:space="0" w:color="000000"/>
              <w:bottom w:val="single" w:sz="4" w:space="0" w:color="000000"/>
              <w:right w:val="double" w:sz="4" w:space="0" w:color="000000"/>
            </w:tcBorders>
            <w:shd w:val="clear" w:color="000000" w:fill="auto"/>
            <w:vAlign w:val="center"/>
          </w:tcPr>
          <w:p w:rsidR="00EE48AF" w:rsidRDefault="00EE48AF" w:rsidP="007246BB">
            <w:pPr>
              <w:pStyle w:val="a3"/>
              <w:suppressAutoHyphens/>
              <w:kinsoku w:val="0"/>
              <w:overflowPunct w:val="0"/>
              <w:autoSpaceDE w:val="0"/>
              <w:autoSpaceDN w:val="0"/>
              <w:spacing w:line="352" w:lineRule="atLeast"/>
              <w:jc w:val="center"/>
              <w:rPr>
                <w:rFonts w:hAnsi="Times New Roman" w:cs="Times New Roman"/>
              </w:rPr>
            </w:pPr>
            <w:r>
              <w:rPr>
                <w:rFonts w:hint="eastAsia"/>
              </w:rPr>
              <w:t>テンダーフット</w:t>
            </w:r>
          </w:p>
        </w:tc>
      </w:tr>
      <w:tr w:rsidR="00EE48AF" w:rsidTr="00E77ED5">
        <w:tblPrEx>
          <w:tblCellMar>
            <w:top w:w="0" w:type="dxa"/>
            <w:bottom w:w="0" w:type="dxa"/>
          </w:tblCellMar>
        </w:tblPrEx>
        <w:trPr>
          <w:trHeight w:val="20"/>
        </w:trPr>
        <w:tc>
          <w:tcPr>
            <w:tcW w:w="4091" w:type="dxa"/>
            <w:tcBorders>
              <w:top w:val="single" w:sz="4" w:space="0" w:color="000000"/>
              <w:left w:val="double" w:sz="4" w:space="0" w:color="000000"/>
              <w:bottom w:val="single" w:sz="4" w:space="0" w:color="000000"/>
              <w:right w:val="sing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52" w:lineRule="atLeast"/>
              <w:jc w:val="center"/>
              <w:rPr>
                <w:rFonts w:hAnsi="Times New Roman" w:cs="Times New Roman"/>
              </w:rPr>
            </w:pPr>
            <w:r>
              <w:rPr>
                <w:rFonts w:hint="eastAsia"/>
              </w:rPr>
              <w:t>小学</w:t>
            </w:r>
            <w:r>
              <w:rPr>
                <w:rFonts w:ascii="Times New Roman" w:hAnsi="Times New Roman" w:cs="Times New Roman"/>
              </w:rPr>
              <w:t>1</w:t>
            </w:r>
            <w:r>
              <w:rPr>
                <w:rFonts w:hint="eastAsia"/>
              </w:rPr>
              <w:t>年生～小学３年生</w:t>
            </w:r>
          </w:p>
        </w:tc>
        <w:tc>
          <w:tcPr>
            <w:tcW w:w="4269" w:type="dxa"/>
            <w:tcBorders>
              <w:top w:val="single" w:sz="4" w:space="0" w:color="000000"/>
              <w:left w:val="single" w:sz="4" w:space="0" w:color="000000"/>
              <w:bottom w:val="single" w:sz="4" w:space="0" w:color="000000"/>
              <w:right w:val="doub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52" w:lineRule="atLeast"/>
              <w:jc w:val="center"/>
              <w:rPr>
                <w:rFonts w:hAnsi="Times New Roman" w:cs="Times New Roman"/>
              </w:rPr>
            </w:pPr>
            <w:r>
              <w:rPr>
                <w:rFonts w:hint="eastAsia"/>
              </w:rPr>
              <w:t>ブラウニー</w:t>
            </w:r>
          </w:p>
        </w:tc>
      </w:tr>
      <w:tr w:rsidR="00EE48AF" w:rsidTr="00E77ED5">
        <w:tblPrEx>
          <w:tblCellMar>
            <w:top w:w="0" w:type="dxa"/>
            <w:bottom w:w="0" w:type="dxa"/>
          </w:tblCellMar>
        </w:tblPrEx>
        <w:trPr>
          <w:trHeight w:val="20"/>
        </w:trPr>
        <w:tc>
          <w:tcPr>
            <w:tcW w:w="4091" w:type="dxa"/>
            <w:tcBorders>
              <w:top w:val="single" w:sz="4" w:space="0" w:color="000000"/>
              <w:left w:val="double" w:sz="4" w:space="0" w:color="000000"/>
              <w:bottom w:val="single" w:sz="4" w:space="0" w:color="000000"/>
              <w:right w:val="sing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52" w:lineRule="atLeast"/>
              <w:jc w:val="center"/>
              <w:rPr>
                <w:rFonts w:hAnsi="Times New Roman" w:cs="Times New Roman"/>
              </w:rPr>
            </w:pPr>
            <w:r>
              <w:rPr>
                <w:rFonts w:hint="eastAsia"/>
              </w:rPr>
              <w:t>小学４年生～小学６年生</w:t>
            </w:r>
          </w:p>
        </w:tc>
        <w:tc>
          <w:tcPr>
            <w:tcW w:w="4269" w:type="dxa"/>
            <w:tcBorders>
              <w:top w:val="single" w:sz="4" w:space="0" w:color="000000"/>
              <w:left w:val="single" w:sz="4" w:space="0" w:color="000000"/>
              <w:bottom w:val="single" w:sz="4" w:space="0" w:color="000000"/>
              <w:right w:val="doub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52" w:lineRule="atLeast"/>
              <w:jc w:val="center"/>
              <w:rPr>
                <w:rFonts w:hAnsi="Times New Roman" w:cs="Times New Roman"/>
              </w:rPr>
            </w:pPr>
            <w:r>
              <w:rPr>
                <w:rFonts w:hint="eastAsia"/>
              </w:rPr>
              <w:t>ジュニア</w:t>
            </w:r>
          </w:p>
        </w:tc>
      </w:tr>
      <w:tr w:rsidR="00EE48AF" w:rsidTr="00E77ED5">
        <w:tblPrEx>
          <w:tblCellMar>
            <w:top w:w="0" w:type="dxa"/>
            <w:bottom w:w="0" w:type="dxa"/>
          </w:tblCellMar>
        </w:tblPrEx>
        <w:trPr>
          <w:trHeight w:val="20"/>
        </w:trPr>
        <w:tc>
          <w:tcPr>
            <w:tcW w:w="4091" w:type="dxa"/>
            <w:tcBorders>
              <w:top w:val="single" w:sz="4" w:space="0" w:color="000000"/>
              <w:left w:val="double" w:sz="4" w:space="0" w:color="000000"/>
              <w:bottom w:val="single" w:sz="4" w:space="0" w:color="000000"/>
              <w:right w:val="sing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52" w:lineRule="atLeast"/>
              <w:jc w:val="center"/>
              <w:rPr>
                <w:rFonts w:hAnsi="Times New Roman" w:cs="Times New Roman"/>
              </w:rPr>
            </w:pPr>
            <w:r>
              <w:rPr>
                <w:rFonts w:hAnsi="Times New Roman" w:hint="eastAsia"/>
              </w:rPr>
              <w:t>中学生</w:t>
            </w:r>
          </w:p>
        </w:tc>
        <w:tc>
          <w:tcPr>
            <w:tcW w:w="4269" w:type="dxa"/>
            <w:tcBorders>
              <w:top w:val="single" w:sz="4" w:space="0" w:color="000000"/>
              <w:left w:val="single" w:sz="4" w:space="0" w:color="000000"/>
              <w:bottom w:val="single" w:sz="4" w:space="0" w:color="000000"/>
              <w:right w:val="doub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52" w:lineRule="atLeast"/>
              <w:jc w:val="center"/>
              <w:rPr>
                <w:rFonts w:hAnsi="Times New Roman" w:cs="Times New Roman"/>
              </w:rPr>
            </w:pPr>
            <w:r>
              <w:rPr>
                <w:rFonts w:hint="eastAsia"/>
              </w:rPr>
              <w:t>シニア</w:t>
            </w:r>
          </w:p>
        </w:tc>
      </w:tr>
      <w:tr w:rsidR="00EE48AF" w:rsidTr="00E77ED5">
        <w:tblPrEx>
          <w:tblCellMar>
            <w:top w:w="0" w:type="dxa"/>
            <w:bottom w:w="0" w:type="dxa"/>
          </w:tblCellMar>
        </w:tblPrEx>
        <w:trPr>
          <w:trHeight w:val="20"/>
        </w:trPr>
        <w:tc>
          <w:tcPr>
            <w:tcW w:w="4091" w:type="dxa"/>
            <w:tcBorders>
              <w:top w:val="single" w:sz="4" w:space="0" w:color="000000"/>
              <w:left w:val="double" w:sz="4" w:space="0" w:color="000000"/>
              <w:bottom w:val="double" w:sz="4" w:space="0" w:color="000000"/>
              <w:right w:val="sing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80" w:lineRule="atLeast"/>
              <w:jc w:val="center"/>
              <w:rPr>
                <w:rFonts w:hAnsi="Times New Roman" w:cs="Times New Roman"/>
              </w:rPr>
            </w:pPr>
            <w:r>
              <w:rPr>
                <w:rFonts w:hAnsi="Times New Roman" w:hint="eastAsia"/>
              </w:rPr>
              <w:t>高校生またはその年齢の者</w:t>
            </w:r>
          </w:p>
        </w:tc>
        <w:tc>
          <w:tcPr>
            <w:tcW w:w="4269" w:type="dxa"/>
            <w:tcBorders>
              <w:top w:val="single" w:sz="4" w:space="0" w:color="000000"/>
              <w:left w:val="single" w:sz="4" w:space="0" w:color="000000"/>
              <w:bottom w:val="double" w:sz="4" w:space="0" w:color="000000"/>
              <w:right w:val="double" w:sz="4" w:space="0" w:color="000000"/>
            </w:tcBorders>
            <w:shd w:val="clear" w:color="000000" w:fill="auto"/>
            <w:vAlign w:val="center"/>
          </w:tcPr>
          <w:p w:rsidR="00EE48AF" w:rsidRDefault="00EE48AF" w:rsidP="007246BB">
            <w:pPr>
              <w:pStyle w:val="a3"/>
              <w:suppressAutoHyphens/>
              <w:kinsoku w:val="0"/>
              <w:wordWrap w:val="0"/>
              <w:overflowPunct w:val="0"/>
              <w:autoSpaceDE w:val="0"/>
              <w:autoSpaceDN w:val="0"/>
              <w:spacing w:line="380" w:lineRule="atLeast"/>
              <w:jc w:val="center"/>
              <w:rPr>
                <w:rFonts w:hAnsi="Times New Roman" w:cs="Times New Roman"/>
              </w:rPr>
            </w:pPr>
            <w:r>
              <w:rPr>
                <w:rFonts w:hint="eastAsia"/>
              </w:rPr>
              <w:t>レンジャー</w:t>
            </w:r>
          </w:p>
        </w:tc>
      </w:tr>
    </w:tbl>
    <w:p w:rsidR="00B835D4" w:rsidRDefault="00B835D4">
      <w:pPr>
        <w:suppressAutoHyphens w:val="0"/>
        <w:kinsoku/>
        <w:wordWrap/>
        <w:overflowPunct/>
        <w:autoSpaceDE/>
        <w:autoSpaceDN/>
        <w:adjustRightInd/>
        <w:spacing w:line="218" w:lineRule="exact"/>
        <w:ind w:left="232" w:hanging="232"/>
        <w:rPr>
          <w:rFonts w:hAnsi="Times New Roman" w:cs="Times New Roman"/>
        </w:rPr>
      </w:pPr>
    </w:p>
    <w:p w:rsidR="00B835D4" w:rsidRDefault="00B835D4" w:rsidP="0078510A">
      <w:pPr>
        <w:suppressAutoHyphens w:val="0"/>
        <w:kinsoku/>
        <w:wordWrap/>
        <w:overflowPunct/>
        <w:autoSpaceDE/>
        <w:autoSpaceDN/>
        <w:adjustRightInd/>
        <w:rPr>
          <w:rFonts w:hAnsi="Times New Roman" w:cs="Times New Roman"/>
        </w:rPr>
      </w:pPr>
      <w:r>
        <w:rPr>
          <w:rFonts w:hint="eastAsia"/>
          <w:b/>
          <w:bCs/>
        </w:rPr>
        <w:t>◎集　　会</w:t>
      </w:r>
    </w:p>
    <w:p w:rsidR="00B835D4" w:rsidRDefault="00B835D4" w:rsidP="0078510A">
      <w:pPr>
        <w:suppressAutoHyphens w:val="0"/>
        <w:kinsoku/>
        <w:wordWrap/>
        <w:overflowPunct/>
        <w:autoSpaceDE/>
        <w:autoSpaceDN/>
        <w:adjustRightInd/>
        <w:ind w:left="262"/>
        <w:rPr>
          <w:rFonts w:hAnsi="Times New Roman" w:cs="Times New Roman"/>
        </w:rPr>
      </w:pPr>
      <w:r>
        <w:t xml:space="preserve">  </w:t>
      </w:r>
      <w:r>
        <w:rPr>
          <w:rFonts w:hint="eastAsia"/>
        </w:rPr>
        <w:t>月に３回くらいの集会があります。場所は光輪幼稚園か善永寺の境内・ホールで、土曜日か日曜日です。あらかじめお知らせします。</w:t>
      </w:r>
    </w:p>
    <w:p w:rsidR="00B835D4" w:rsidRDefault="00B835D4" w:rsidP="0078510A">
      <w:pPr>
        <w:suppressAutoHyphens w:val="0"/>
        <w:kinsoku/>
        <w:wordWrap/>
        <w:overflowPunct/>
        <w:autoSpaceDE/>
        <w:autoSpaceDN/>
        <w:adjustRightInd/>
        <w:ind w:left="262"/>
        <w:rPr>
          <w:rFonts w:hAnsi="Times New Roman" w:cs="Times New Roman"/>
        </w:rPr>
      </w:pPr>
      <w:r>
        <w:rPr>
          <w:rFonts w:hint="eastAsia"/>
        </w:rPr>
        <w:t xml:space="preserve">　集会では、ゲームや歌・工作・クッキング・話し合いなどをします。各部門には独自のバッジがあり、スカウトはバッジ取得を励みに、いろいろなことに挑戦していきます。また他の部門と合同で集会をしたり、団全体の行事もあります。</w:t>
      </w:r>
    </w:p>
    <w:p w:rsidR="00B835D4" w:rsidRDefault="00B835D4" w:rsidP="0078510A">
      <w:pPr>
        <w:suppressAutoHyphens w:val="0"/>
        <w:kinsoku/>
        <w:wordWrap/>
        <w:overflowPunct/>
        <w:autoSpaceDE/>
        <w:autoSpaceDN/>
        <w:adjustRightInd/>
        <w:ind w:left="262"/>
        <w:rPr>
          <w:rFonts w:hAnsi="Times New Roman" w:cs="Times New Roman"/>
        </w:rPr>
      </w:pPr>
      <w:r>
        <w:rPr>
          <w:rFonts w:hint="eastAsia"/>
        </w:rPr>
        <w:t xml:space="preserve">　主な行事は、入団式・バザー・ハイキング・共同募金・餅つき・お茶会・ひな祭りなどです。</w:t>
      </w:r>
      <w:r>
        <w:t xml:space="preserve"> </w:t>
      </w:r>
      <w:r>
        <w:rPr>
          <w:rFonts w:hint="eastAsia"/>
        </w:rPr>
        <w:t>夏には２泊か３泊の夏季キャンプに行きます。</w:t>
      </w:r>
    </w:p>
    <w:p w:rsidR="00B835D4" w:rsidRDefault="00B835D4" w:rsidP="0078510A">
      <w:pPr>
        <w:suppressAutoHyphens w:val="0"/>
        <w:kinsoku/>
        <w:wordWrap/>
        <w:overflowPunct/>
        <w:autoSpaceDE/>
        <w:autoSpaceDN/>
        <w:adjustRightInd/>
        <w:ind w:left="262"/>
        <w:rPr>
          <w:rFonts w:hAnsi="Times New Roman" w:cs="Times New Roman"/>
        </w:rPr>
      </w:pPr>
      <w:r>
        <w:rPr>
          <w:rFonts w:hint="eastAsia"/>
        </w:rPr>
        <w:t xml:space="preserve">　他に、区主催の行事や</w:t>
      </w:r>
      <w:r>
        <w:t>D</w:t>
      </w:r>
      <w:r>
        <w:rPr>
          <w:rFonts w:hint="eastAsia"/>
        </w:rPr>
        <w:t>ブロック</w:t>
      </w:r>
      <w:r>
        <w:t>(</w:t>
      </w:r>
      <w:r w:rsidR="00A84F57">
        <w:rPr>
          <w:rFonts w:hint="eastAsia"/>
        </w:rPr>
        <w:t>大田・品川・目黒・世田谷の１２</w:t>
      </w:r>
      <w:r>
        <w:rPr>
          <w:rFonts w:hint="eastAsia"/>
        </w:rPr>
        <w:t>ヵ団</w:t>
      </w:r>
      <w:r>
        <w:t>)</w:t>
      </w:r>
      <w:r>
        <w:rPr>
          <w:rFonts w:hint="eastAsia"/>
        </w:rPr>
        <w:t>の行事に参加することもあります。障害者スポーツ大会・老人ホームの納涼祭などの奉仕活動にも積極的に参加します。</w:t>
      </w:r>
    </w:p>
    <w:p w:rsidR="00B835D4" w:rsidRDefault="00B835D4" w:rsidP="0078510A">
      <w:pPr>
        <w:suppressAutoHyphens w:val="0"/>
        <w:kinsoku/>
        <w:wordWrap/>
        <w:overflowPunct/>
        <w:autoSpaceDE/>
        <w:autoSpaceDN/>
        <w:adjustRightInd/>
        <w:rPr>
          <w:rFonts w:hAnsi="Times New Roman" w:cs="Times New Roman"/>
        </w:rPr>
      </w:pPr>
      <w:r>
        <w:rPr>
          <w:rFonts w:hint="eastAsia"/>
          <w:b/>
          <w:bCs/>
        </w:rPr>
        <w:t>◎費　　用</w:t>
      </w:r>
    </w:p>
    <w:p w:rsidR="00EE48AF" w:rsidRDefault="00B835D4" w:rsidP="0078510A">
      <w:pPr>
        <w:wordWrap/>
        <w:adjustRightInd/>
      </w:pPr>
      <w:r>
        <w:t xml:space="preserve">    </w:t>
      </w:r>
      <w:r>
        <w:rPr>
          <w:rFonts w:hint="eastAsia"/>
        </w:rPr>
        <w:t xml:space="preserve">入　団　金　</w:t>
      </w:r>
      <w:r>
        <w:t xml:space="preserve"> </w:t>
      </w:r>
      <w:r>
        <w:rPr>
          <w:rFonts w:ascii="Times New Roman" w:hAnsi="Times New Roman" w:cs="Times New Roman"/>
        </w:rPr>
        <w:t>2,000</w:t>
      </w:r>
      <w:r>
        <w:rPr>
          <w:rFonts w:hint="eastAsia"/>
        </w:rPr>
        <w:t>円</w:t>
      </w:r>
      <w:r>
        <w:t xml:space="preserve"> </w:t>
      </w:r>
      <w:r>
        <w:rPr>
          <w:rFonts w:hint="eastAsia"/>
        </w:rPr>
        <w:t>、育成会費（一家族月額）</w:t>
      </w:r>
      <w:r>
        <w:t xml:space="preserve">  </w:t>
      </w:r>
      <w:r>
        <w:rPr>
          <w:rFonts w:ascii="Times New Roman" w:hAnsi="Times New Roman" w:cs="Times New Roman"/>
        </w:rPr>
        <w:t>1,000</w:t>
      </w:r>
      <w:r>
        <w:rPr>
          <w:rFonts w:hint="eastAsia"/>
        </w:rPr>
        <w:t>円、</w:t>
      </w:r>
      <w:r>
        <w:t xml:space="preserve"> </w:t>
      </w:r>
      <w:r>
        <w:rPr>
          <w:rFonts w:hint="eastAsia"/>
        </w:rPr>
        <w:t>団　費（月額）</w:t>
      </w:r>
      <w:r>
        <w:rPr>
          <w:rFonts w:ascii="Times New Roman" w:hAnsi="Times New Roman" w:cs="Times New Roman"/>
        </w:rPr>
        <w:t>1,000</w:t>
      </w:r>
      <w:r>
        <w:rPr>
          <w:rFonts w:hint="eastAsia"/>
        </w:rPr>
        <w:t>円</w:t>
      </w:r>
    </w:p>
    <w:p w:rsidR="00B835D4" w:rsidRPr="00EE48AF" w:rsidRDefault="00EE48AF" w:rsidP="0078510A">
      <w:pPr>
        <w:wordWrap/>
        <w:adjustRightInd/>
        <w:ind w:firstLineChars="200" w:firstLine="403"/>
        <w:rPr>
          <w:rFonts w:hAnsi="Times New Roman" w:cs="Times New Roman"/>
        </w:rPr>
      </w:pPr>
      <w:r w:rsidRPr="00EE48AF">
        <w:rPr>
          <w:rFonts w:ascii="ＭＳ 明朝" w:eastAsia="ＭＳ 明朝" w:hAnsi="ＭＳ 明朝" w:cs="ＭＳ 明朝" w:hint="eastAsia"/>
        </w:rPr>
        <w:t>日本連盟費、東京都連盟費はこの中から支払われます。</w:t>
      </w:r>
    </w:p>
    <w:p w:rsidR="00B835D4" w:rsidRDefault="00B835D4" w:rsidP="0078510A">
      <w:pPr>
        <w:suppressAutoHyphens w:val="0"/>
        <w:kinsoku/>
        <w:wordWrap/>
        <w:overflowPunct/>
        <w:autoSpaceDE/>
        <w:autoSpaceDN/>
        <w:adjustRightInd/>
        <w:rPr>
          <w:rFonts w:hAnsi="Times New Roman" w:cs="Times New Roman"/>
        </w:rPr>
      </w:pPr>
      <w:r>
        <w:rPr>
          <w:rFonts w:hint="eastAsia"/>
          <w:spacing w:val="8"/>
        </w:rPr>
        <w:t xml:space="preserve">　</w:t>
      </w:r>
      <w:r>
        <w:rPr>
          <w:rFonts w:hint="eastAsia"/>
        </w:rPr>
        <w:t>ハイキング・キャンプなどの参加費は別途負担していただきます。</w:t>
      </w:r>
      <w:r w:rsidR="00E77ED5">
        <w:rPr>
          <w:rFonts w:hint="eastAsia"/>
        </w:rPr>
        <w:t xml:space="preserve">　　　　　　　　　　</w:t>
      </w:r>
    </w:p>
    <w:p w:rsidR="00B835D4" w:rsidRDefault="00B835D4" w:rsidP="0078510A">
      <w:pPr>
        <w:suppressAutoHyphens w:val="0"/>
        <w:kinsoku/>
        <w:wordWrap/>
        <w:overflowPunct/>
        <w:autoSpaceDE/>
        <w:autoSpaceDN/>
        <w:adjustRightInd/>
        <w:rPr>
          <w:rFonts w:hAnsi="Times New Roman" w:cs="Times New Roman"/>
        </w:rPr>
      </w:pPr>
      <w:r>
        <w:rPr>
          <w:rFonts w:hint="eastAsia"/>
          <w:b/>
          <w:bCs/>
        </w:rPr>
        <w:t>◎制　　服</w:t>
      </w:r>
    </w:p>
    <w:p w:rsidR="00B835D4" w:rsidRDefault="00B835D4" w:rsidP="0078510A">
      <w:pPr>
        <w:suppressAutoHyphens w:val="0"/>
        <w:kinsoku/>
        <w:wordWrap/>
        <w:overflowPunct/>
        <w:autoSpaceDE/>
        <w:autoSpaceDN/>
        <w:adjustRightInd/>
        <w:ind w:left="262"/>
        <w:rPr>
          <w:rFonts w:hAnsi="Times New Roman" w:cs="Times New Roman"/>
        </w:rPr>
      </w:pPr>
      <w:r>
        <w:rPr>
          <w:rFonts w:hint="eastAsia"/>
        </w:rPr>
        <w:t xml:space="preserve">　日本連盟の制定する制服を購入していただきます。</w:t>
      </w:r>
      <w:r>
        <w:rPr>
          <w:rFonts w:ascii="Times New Roman" w:hAnsi="Times New Roman" w:cs="Times New Roman"/>
        </w:rPr>
        <w:t>2010</w:t>
      </w:r>
      <w:r>
        <w:rPr>
          <w:rFonts w:hint="eastAsia"/>
        </w:rPr>
        <w:t>年より新しい制服になりました</w:t>
      </w:r>
      <w:r w:rsidR="00EE48AF">
        <w:rPr>
          <w:rFonts w:hint="eastAsia"/>
        </w:rPr>
        <w:t>。</w:t>
      </w:r>
    </w:p>
    <w:p w:rsidR="00B835D4" w:rsidRDefault="00B835D4" w:rsidP="0078510A">
      <w:pPr>
        <w:suppressAutoHyphens w:val="0"/>
        <w:kinsoku/>
        <w:wordWrap/>
        <w:overflowPunct/>
        <w:autoSpaceDE/>
        <w:autoSpaceDN/>
        <w:adjustRightInd/>
        <w:rPr>
          <w:rFonts w:hAnsi="Times New Roman" w:cs="Times New Roman"/>
        </w:rPr>
      </w:pPr>
      <w:r>
        <w:rPr>
          <w:rFonts w:hint="eastAsia"/>
          <w:b/>
          <w:bCs/>
        </w:rPr>
        <w:t>◎組　　織</w:t>
      </w:r>
    </w:p>
    <w:p w:rsidR="00B835D4" w:rsidRDefault="00B835D4" w:rsidP="0078510A">
      <w:pPr>
        <w:suppressAutoHyphens w:val="0"/>
        <w:kinsoku/>
        <w:wordWrap/>
        <w:overflowPunct/>
        <w:autoSpaceDE/>
        <w:autoSpaceDN/>
        <w:adjustRightInd/>
        <w:ind w:left="262"/>
      </w:pPr>
      <w:r>
        <w:rPr>
          <w:rFonts w:hint="eastAsia"/>
        </w:rPr>
        <w:t>団員は、ガールスカウト日本連盟</w:t>
      </w:r>
      <w:r w:rsidR="003E6F76">
        <w:rPr>
          <w:rFonts w:hint="eastAsia"/>
        </w:rPr>
        <w:t>と同時に東京都連盟</w:t>
      </w:r>
      <w:r>
        <w:rPr>
          <w:rFonts w:hint="eastAsia"/>
        </w:rPr>
        <w:t>に加盟登録して活動します。東京都第２０９団は、東京都連盟のＤブロックに所属しています。スカウトは年齢に応じてそれぞれの部門に所属します。保護者は善永育成会に所属し、スカウトの活動を支援します。</w:t>
      </w:r>
    </w:p>
    <w:p w:rsidR="00B835D4" w:rsidRDefault="00B835D4" w:rsidP="0078510A">
      <w:pPr>
        <w:suppressAutoHyphens w:val="0"/>
        <w:kinsoku/>
        <w:wordWrap/>
        <w:overflowPunct/>
        <w:autoSpaceDE/>
        <w:autoSpaceDN/>
        <w:adjustRightInd/>
        <w:rPr>
          <w:rFonts w:hAnsi="Times New Roman" w:cs="Times New Roman"/>
        </w:rPr>
      </w:pPr>
      <w:r>
        <w:rPr>
          <w:rFonts w:hint="eastAsia"/>
          <w:b/>
          <w:bCs/>
        </w:rPr>
        <w:t>◎指　導　者</w:t>
      </w:r>
    </w:p>
    <w:p w:rsidR="00B835D4" w:rsidRDefault="00B835D4" w:rsidP="0078510A">
      <w:pPr>
        <w:suppressAutoHyphens w:val="0"/>
        <w:kinsoku/>
        <w:wordWrap/>
        <w:overflowPunct/>
        <w:autoSpaceDE/>
        <w:autoSpaceDN/>
        <w:adjustRightInd/>
        <w:ind w:left="262"/>
        <w:rPr>
          <w:rFonts w:hAnsi="Times New Roman" w:cs="Times New Roman"/>
        </w:rPr>
      </w:pPr>
      <w:r>
        <w:t xml:space="preserve">  </w:t>
      </w:r>
      <w:r>
        <w:rPr>
          <w:rFonts w:hint="eastAsia"/>
        </w:rPr>
        <w:t>各部門には、ガールスカウトの経験者及び、保護者で資格を取得した指導者がいます。スカウトたちの希望や意見、保護者の方の要望や考えなどを参考にして活動の計画を作成し、実施しています。</w:t>
      </w:r>
    </w:p>
    <w:p w:rsidR="00B835D4" w:rsidRDefault="00B835D4" w:rsidP="0078510A">
      <w:pPr>
        <w:suppressAutoHyphens w:val="0"/>
        <w:kinsoku/>
        <w:wordWrap/>
        <w:overflowPunct/>
        <w:autoSpaceDE/>
        <w:autoSpaceDN/>
        <w:adjustRightInd/>
        <w:ind w:left="262"/>
      </w:pPr>
      <w:r>
        <w:t xml:space="preserve">  </w:t>
      </w:r>
      <w:r>
        <w:rPr>
          <w:rFonts w:hint="eastAsia"/>
        </w:rPr>
        <w:t>これらの指導者はリーダーとよばれ、定期的にガールスカウト東京都連盟などの研修を受けています。</w:t>
      </w:r>
    </w:p>
    <w:p w:rsidR="00B835D4" w:rsidRDefault="00B835D4" w:rsidP="0078510A">
      <w:pPr>
        <w:suppressAutoHyphens w:val="0"/>
        <w:kinsoku/>
        <w:wordWrap/>
        <w:overflowPunct/>
        <w:autoSpaceDE/>
        <w:autoSpaceDN/>
        <w:adjustRightInd/>
        <w:ind w:left="262"/>
      </w:pPr>
      <w:r>
        <w:rPr>
          <w:rFonts w:hint="eastAsia"/>
        </w:rPr>
        <w:t xml:space="preserve">　ご質問、お問い合わせなどは、下記までお願いします。</w:t>
      </w:r>
    </w:p>
    <w:p w:rsidR="00304409" w:rsidRDefault="00304409">
      <w:pPr>
        <w:suppressAutoHyphens w:val="0"/>
        <w:kinsoku/>
        <w:wordWrap/>
        <w:overflowPunct/>
        <w:autoSpaceDE/>
        <w:autoSpaceDN/>
        <w:adjustRightInd/>
        <w:spacing w:line="218" w:lineRule="exact"/>
        <w:ind w:left="262"/>
        <w:rPr>
          <w:rFonts w:hAnsi="Times New Roman" w:cs="Times New Roman"/>
        </w:rPr>
      </w:pPr>
    </w:p>
    <w:tbl>
      <w:tblPr>
        <w:tblW w:w="0" w:type="auto"/>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8"/>
        <w:gridCol w:w="2308"/>
      </w:tblGrid>
      <w:tr w:rsidR="00B835D4">
        <w:tblPrEx>
          <w:tblCellMar>
            <w:top w:w="0" w:type="dxa"/>
            <w:bottom w:w="0" w:type="dxa"/>
          </w:tblCellMar>
        </w:tblPrEx>
        <w:tc>
          <w:tcPr>
            <w:tcW w:w="7238" w:type="dxa"/>
            <w:tcBorders>
              <w:top w:val="double" w:sz="4" w:space="0" w:color="0000FF"/>
              <w:left w:val="double" w:sz="4" w:space="0" w:color="0000FF"/>
              <w:bottom w:val="double" w:sz="4" w:space="0" w:color="0000FF"/>
              <w:right w:val="double" w:sz="4" w:space="0" w:color="0000FF"/>
            </w:tcBorders>
          </w:tcPr>
          <w:p w:rsidR="00B835D4" w:rsidRDefault="00B835D4">
            <w:pPr>
              <w:pStyle w:val="a3"/>
              <w:suppressAutoHyphens/>
              <w:kinsoku w:val="0"/>
              <w:wordWrap w:val="0"/>
              <w:overflowPunct w:val="0"/>
              <w:autoSpaceDE w:val="0"/>
              <w:autoSpaceDN w:val="0"/>
              <w:spacing w:line="244" w:lineRule="exact"/>
              <w:rPr>
                <w:rFonts w:hAnsi="Times New Roman" w:cs="Times New Roman"/>
              </w:rPr>
            </w:pPr>
            <w:r>
              <w:t xml:space="preserve">   </w:t>
            </w:r>
            <w:r>
              <w:rPr>
                <w:rFonts w:hint="eastAsia"/>
              </w:rPr>
              <w:t>団の本部</w:t>
            </w:r>
            <w:r>
              <w:t xml:space="preserve">    </w:t>
            </w:r>
            <w:r>
              <w:rPr>
                <w:rFonts w:hint="eastAsia"/>
              </w:rPr>
              <w:t>大田区萩中１丁目１１－２４</w:t>
            </w:r>
            <w:r>
              <w:t xml:space="preserve">  </w:t>
            </w:r>
            <w:r>
              <w:rPr>
                <w:rFonts w:hint="eastAsia"/>
              </w:rPr>
              <w:t>善永寺</w:t>
            </w:r>
            <w:r>
              <w:t xml:space="preserve">  </w:t>
            </w:r>
            <w:r>
              <w:rPr>
                <w:rFonts w:hint="eastAsia"/>
              </w:rPr>
              <w:t>電話</w:t>
            </w:r>
            <w:r>
              <w:rPr>
                <w:rFonts w:ascii="Times New Roman" w:hAnsi="Times New Roman" w:cs="Times New Roman"/>
              </w:rPr>
              <w:t>3739</w:t>
            </w:r>
            <w:r>
              <w:t>-</w:t>
            </w:r>
            <w:r>
              <w:rPr>
                <w:rFonts w:ascii="Times New Roman" w:hAnsi="Times New Roman" w:cs="Times New Roman"/>
              </w:rPr>
              <w:t>5641</w:t>
            </w:r>
          </w:p>
          <w:p w:rsidR="00B835D4" w:rsidRDefault="00B835D4">
            <w:pPr>
              <w:pStyle w:val="a3"/>
              <w:suppressAutoHyphens/>
              <w:kinsoku w:val="0"/>
              <w:wordWrap w:val="0"/>
              <w:overflowPunct w:val="0"/>
              <w:autoSpaceDE w:val="0"/>
              <w:autoSpaceDN w:val="0"/>
              <w:spacing w:line="244" w:lineRule="exact"/>
              <w:rPr>
                <w:rFonts w:hAnsi="Times New Roman" w:cs="Times New Roman"/>
              </w:rPr>
            </w:pPr>
            <w:r>
              <w:t xml:space="preserve">   </w:t>
            </w:r>
            <w:r>
              <w:rPr>
                <w:rFonts w:hint="eastAsia"/>
              </w:rPr>
              <w:t>団委員長</w:t>
            </w:r>
            <w:r>
              <w:t xml:space="preserve">    </w:t>
            </w:r>
            <w:r>
              <w:rPr>
                <w:rFonts w:hint="eastAsia"/>
              </w:rPr>
              <w:t>高　輪　義　子</w:t>
            </w:r>
          </w:p>
          <w:p w:rsidR="0045344B" w:rsidRDefault="00B835D4" w:rsidP="0045344B">
            <w:pPr>
              <w:pStyle w:val="a3"/>
              <w:suppressAutoHyphens/>
              <w:kinsoku w:val="0"/>
              <w:wordWrap w:val="0"/>
              <w:overflowPunct w:val="0"/>
              <w:autoSpaceDE w:val="0"/>
              <w:autoSpaceDN w:val="0"/>
              <w:spacing w:line="244" w:lineRule="exact"/>
            </w:pPr>
            <w:r>
              <w:t xml:space="preserve">   </w:t>
            </w:r>
            <w:r>
              <w:rPr>
                <w:rFonts w:hint="eastAsia"/>
              </w:rPr>
              <w:t>担</w:t>
            </w:r>
            <w:r>
              <w:t xml:space="preserve">    </w:t>
            </w:r>
            <w:r>
              <w:rPr>
                <w:rFonts w:hint="eastAsia"/>
              </w:rPr>
              <w:t>当</w:t>
            </w:r>
            <w:r>
              <w:t xml:space="preserve">    </w:t>
            </w:r>
            <w:r>
              <w:rPr>
                <w:rFonts w:hint="eastAsia"/>
              </w:rPr>
              <w:t xml:space="preserve">高　輪　智　子　</w:t>
            </w:r>
            <w:r>
              <w:t xml:space="preserve">  </w:t>
            </w:r>
            <w:r>
              <w:rPr>
                <w:rFonts w:hint="eastAsia"/>
              </w:rPr>
              <w:t>（ブラウニーリーダー）</w:t>
            </w:r>
          </w:p>
          <w:p w:rsidR="00B835D4" w:rsidRDefault="00B835D4" w:rsidP="0078510A">
            <w:pPr>
              <w:pStyle w:val="a3"/>
              <w:suppressAutoHyphens/>
              <w:kinsoku w:val="0"/>
              <w:wordWrap w:val="0"/>
              <w:overflowPunct w:val="0"/>
              <w:autoSpaceDE w:val="0"/>
              <w:autoSpaceDN w:val="0"/>
              <w:spacing w:line="244" w:lineRule="exact"/>
              <w:ind w:firstLineChars="100" w:firstLine="202"/>
              <w:rPr>
                <w:rFonts w:hAnsi="Times New Roman" w:cs="Times New Roman"/>
              </w:rPr>
            </w:pPr>
            <w:r>
              <w:t xml:space="preserve">   Mail: s-takanawa@zeneiji.jp</w:t>
            </w:r>
          </w:p>
        </w:tc>
        <w:tc>
          <w:tcPr>
            <w:tcW w:w="2308" w:type="dxa"/>
            <w:tcBorders>
              <w:top w:val="nil"/>
              <w:left w:val="double" w:sz="4" w:space="0" w:color="0000FF"/>
              <w:bottom w:val="nil"/>
              <w:right w:val="nil"/>
            </w:tcBorders>
          </w:tcPr>
          <w:p w:rsidR="00B835D4" w:rsidRDefault="00B835D4">
            <w:pPr>
              <w:pStyle w:val="a3"/>
              <w:suppressAutoHyphens/>
              <w:kinsoku w:val="0"/>
              <w:wordWrap w:val="0"/>
              <w:overflowPunct w:val="0"/>
              <w:autoSpaceDE w:val="0"/>
              <w:autoSpaceDN w:val="0"/>
              <w:spacing w:line="218" w:lineRule="exact"/>
              <w:rPr>
                <w:rFonts w:hAnsi="Times New Roman" w:cs="Times New Roman"/>
              </w:rPr>
            </w:pPr>
          </w:p>
          <w:p w:rsidR="00B835D4" w:rsidRDefault="00B835D4">
            <w:pPr>
              <w:pStyle w:val="a3"/>
              <w:suppressAutoHyphens/>
              <w:kinsoku w:val="0"/>
              <w:wordWrap w:val="0"/>
              <w:overflowPunct w:val="0"/>
              <w:autoSpaceDE w:val="0"/>
              <w:autoSpaceDN w:val="0"/>
              <w:spacing w:line="244" w:lineRule="exact"/>
              <w:rPr>
                <w:rFonts w:hAnsi="Times New Roman" w:cs="Times New Roman"/>
              </w:rPr>
            </w:pPr>
          </w:p>
          <w:p w:rsidR="0045344B" w:rsidRDefault="00EE48AF" w:rsidP="0078510A">
            <w:pPr>
              <w:pStyle w:val="a3"/>
              <w:suppressAutoHyphens/>
              <w:kinsoku w:val="0"/>
              <w:wordWrap w:val="0"/>
              <w:overflowPunct w:val="0"/>
              <w:autoSpaceDE w:val="0"/>
              <w:autoSpaceDN w:val="0"/>
              <w:spacing w:line="344" w:lineRule="atLeast"/>
              <w:ind w:firstLineChars="300" w:firstLine="605"/>
              <w:rPr>
                <w:rFonts w:hAnsi="Times New Roman" w:cs="Times New Roman"/>
              </w:rPr>
            </w:pPr>
            <w:r>
              <w:rPr>
                <w:rFonts w:hAnsi="Times New Roman" w:cs="Times New Roman"/>
              </w:rPr>
              <w:t>2013</w:t>
            </w:r>
            <w:r>
              <w:rPr>
                <w:rFonts w:hAnsi="Times New Roman" w:cs="Times New Roman" w:hint="eastAsia"/>
              </w:rPr>
              <w:t>，</w:t>
            </w:r>
            <w:r>
              <w:rPr>
                <w:rFonts w:hAnsi="Times New Roman" w:cs="Times New Roman"/>
              </w:rPr>
              <w:t>4</w:t>
            </w:r>
          </w:p>
        </w:tc>
      </w:tr>
    </w:tbl>
    <w:p w:rsidR="00B835D4" w:rsidRDefault="00B835D4" w:rsidP="00AF5ADC">
      <w:pPr>
        <w:suppressAutoHyphens w:val="0"/>
        <w:kinsoku/>
        <w:wordWrap/>
        <w:overflowPunct/>
        <w:textAlignment w:val="auto"/>
        <w:rPr>
          <w:rFonts w:hAnsi="Times New Roman" w:cs="Times New Roman"/>
        </w:rPr>
      </w:pPr>
    </w:p>
    <w:sectPr w:rsidR="00B835D4" w:rsidSect="00FB058F">
      <w:type w:val="continuous"/>
      <w:pgSz w:w="11906" w:h="16838" w:code="9"/>
      <w:pgMar w:top="680" w:right="680" w:bottom="397" w:left="737" w:header="720" w:footer="720" w:gutter="0"/>
      <w:pgNumType w:start="1"/>
      <w:cols w:space="720"/>
      <w:noEndnote/>
      <w:docGrid w:type="linesAndChars" w:linePitch="291"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7C" w:rsidRDefault="00B57D7C">
      <w:r>
        <w:separator/>
      </w:r>
    </w:p>
  </w:endnote>
  <w:endnote w:type="continuationSeparator" w:id="0">
    <w:p w:rsidR="00B57D7C" w:rsidRDefault="00B5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7C" w:rsidRDefault="00B57D7C">
      <w:r>
        <w:rPr>
          <w:rFonts w:hAnsi="Times New Roman" w:cs="Times New Roman"/>
          <w:color w:val="auto"/>
          <w:sz w:val="2"/>
          <w:szCs w:val="2"/>
        </w:rPr>
        <w:continuationSeparator/>
      </w:r>
    </w:p>
  </w:footnote>
  <w:footnote w:type="continuationSeparator" w:id="0">
    <w:p w:rsidR="00B57D7C" w:rsidRDefault="00B5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337.5pt" o:bullet="t">
        <v:imagedata r:id="rId1" o:title=""/>
      </v:shape>
    </w:pict>
  </w:numPicBullet>
  <w:abstractNum w:abstractNumId="0">
    <w:nsid w:val="43CB07E5"/>
    <w:multiLevelType w:val="hybridMultilevel"/>
    <w:tmpl w:val="1E26069A"/>
    <w:lvl w:ilvl="0" w:tplc="BE3CABE2">
      <w:start w:val="1"/>
      <w:numFmt w:val="bullet"/>
      <w:lvlText w:val=""/>
      <w:lvlPicBulletId w:val="0"/>
      <w:lvlJc w:val="left"/>
      <w:pPr>
        <w:tabs>
          <w:tab w:val="num" w:pos="568"/>
        </w:tabs>
        <w:ind w:left="568"/>
      </w:pPr>
      <w:rPr>
        <w:rFonts w:ascii="Symbol" w:hAnsi="Symbol" w:hint="default"/>
      </w:rPr>
    </w:lvl>
    <w:lvl w:ilvl="1" w:tplc="995E24FA" w:tentative="1">
      <w:start w:val="1"/>
      <w:numFmt w:val="bullet"/>
      <w:lvlText w:val=""/>
      <w:lvlJc w:val="left"/>
      <w:pPr>
        <w:tabs>
          <w:tab w:val="num" w:pos="988"/>
        </w:tabs>
        <w:ind w:left="988"/>
      </w:pPr>
      <w:rPr>
        <w:rFonts w:ascii="Symbol" w:hAnsi="Symbol" w:hint="default"/>
      </w:rPr>
    </w:lvl>
    <w:lvl w:ilvl="2" w:tplc="D3FCF94A" w:tentative="1">
      <w:start w:val="1"/>
      <w:numFmt w:val="bullet"/>
      <w:lvlText w:val=""/>
      <w:lvlJc w:val="left"/>
      <w:pPr>
        <w:tabs>
          <w:tab w:val="num" w:pos="1408"/>
        </w:tabs>
        <w:ind w:left="1408"/>
      </w:pPr>
      <w:rPr>
        <w:rFonts w:ascii="Symbol" w:hAnsi="Symbol" w:hint="default"/>
      </w:rPr>
    </w:lvl>
    <w:lvl w:ilvl="3" w:tplc="56D45F38" w:tentative="1">
      <w:start w:val="1"/>
      <w:numFmt w:val="bullet"/>
      <w:lvlText w:val=""/>
      <w:lvlJc w:val="left"/>
      <w:pPr>
        <w:tabs>
          <w:tab w:val="num" w:pos="1828"/>
        </w:tabs>
        <w:ind w:left="1828"/>
      </w:pPr>
      <w:rPr>
        <w:rFonts w:ascii="Symbol" w:hAnsi="Symbol" w:hint="default"/>
      </w:rPr>
    </w:lvl>
    <w:lvl w:ilvl="4" w:tplc="4AF4EE8A" w:tentative="1">
      <w:start w:val="1"/>
      <w:numFmt w:val="bullet"/>
      <w:lvlText w:val=""/>
      <w:lvlJc w:val="left"/>
      <w:pPr>
        <w:tabs>
          <w:tab w:val="num" w:pos="2248"/>
        </w:tabs>
        <w:ind w:left="2248"/>
      </w:pPr>
      <w:rPr>
        <w:rFonts w:ascii="Symbol" w:hAnsi="Symbol" w:hint="default"/>
      </w:rPr>
    </w:lvl>
    <w:lvl w:ilvl="5" w:tplc="E0189344" w:tentative="1">
      <w:start w:val="1"/>
      <w:numFmt w:val="bullet"/>
      <w:lvlText w:val=""/>
      <w:lvlJc w:val="left"/>
      <w:pPr>
        <w:tabs>
          <w:tab w:val="num" w:pos="2668"/>
        </w:tabs>
        <w:ind w:left="2668"/>
      </w:pPr>
      <w:rPr>
        <w:rFonts w:ascii="Symbol" w:hAnsi="Symbol" w:hint="default"/>
      </w:rPr>
    </w:lvl>
    <w:lvl w:ilvl="6" w:tplc="42C25E3A" w:tentative="1">
      <w:start w:val="1"/>
      <w:numFmt w:val="bullet"/>
      <w:lvlText w:val=""/>
      <w:lvlJc w:val="left"/>
      <w:pPr>
        <w:tabs>
          <w:tab w:val="num" w:pos="3088"/>
        </w:tabs>
        <w:ind w:left="3088"/>
      </w:pPr>
      <w:rPr>
        <w:rFonts w:ascii="Symbol" w:hAnsi="Symbol" w:hint="default"/>
      </w:rPr>
    </w:lvl>
    <w:lvl w:ilvl="7" w:tplc="4DB0B48E" w:tentative="1">
      <w:start w:val="1"/>
      <w:numFmt w:val="bullet"/>
      <w:lvlText w:val=""/>
      <w:lvlJc w:val="left"/>
      <w:pPr>
        <w:tabs>
          <w:tab w:val="num" w:pos="3508"/>
        </w:tabs>
        <w:ind w:left="3508"/>
      </w:pPr>
      <w:rPr>
        <w:rFonts w:ascii="Symbol" w:hAnsi="Symbol" w:hint="default"/>
      </w:rPr>
    </w:lvl>
    <w:lvl w:ilvl="8" w:tplc="418CFC22" w:tentative="1">
      <w:start w:val="1"/>
      <w:numFmt w:val="bullet"/>
      <w:lvlText w:val=""/>
      <w:lvlJc w:val="left"/>
      <w:pPr>
        <w:tabs>
          <w:tab w:val="num" w:pos="3928"/>
        </w:tabs>
        <w:ind w:left="392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hyphenationZone w:val="0"/>
  <w:drawingGridHorizontalSpacing w:val="101"/>
  <w:drawingGridVerticalSpacing w:val="291"/>
  <w:displayHorizontalDrawingGridEvery w:val="0"/>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4B"/>
    <w:rsid w:val="001D1A9B"/>
    <w:rsid w:val="00304409"/>
    <w:rsid w:val="00336E42"/>
    <w:rsid w:val="003A6B70"/>
    <w:rsid w:val="003E6F76"/>
    <w:rsid w:val="0045344B"/>
    <w:rsid w:val="004F406F"/>
    <w:rsid w:val="004F75E0"/>
    <w:rsid w:val="005941DA"/>
    <w:rsid w:val="006C352A"/>
    <w:rsid w:val="007246BB"/>
    <w:rsid w:val="0078510A"/>
    <w:rsid w:val="008F5F0F"/>
    <w:rsid w:val="009A540E"/>
    <w:rsid w:val="00A84F57"/>
    <w:rsid w:val="00AA47AA"/>
    <w:rsid w:val="00AF5ADC"/>
    <w:rsid w:val="00B57D7C"/>
    <w:rsid w:val="00B835D4"/>
    <w:rsid w:val="00D74D57"/>
    <w:rsid w:val="00E77ED5"/>
    <w:rsid w:val="00EE48AF"/>
    <w:rsid w:val="00FB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ゴシック" w:eastAsia="ＭＳ ゴシック" w:hAnsi="ＭＳ ゴシック" w:cs="ＭＳ ゴシック"/>
      <w:color w:val="000000"/>
      <w:kern w:val="0"/>
    </w:rPr>
  </w:style>
  <w:style w:type="paragraph" w:styleId="a4">
    <w:name w:val="Balloon Text"/>
    <w:basedOn w:val="a"/>
    <w:link w:val="a5"/>
    <w:uiPriority w:val="99"/>
    <w:rPr>
      <w:rFonts w:ascii="Arial" w:hAnsi="Arial"/>
      <w:sz w:val="18"/>
      <w:szCs w:val="18"/>
    </w:rPr>
  </w:style>
  <w:style w:type="character" w:customStyle="1" w:styleId="a5">
    <w:name w:val="吹き出し (文字)"/>
    <w:basedOn w:val="a0"/>
    <w:link w:val="a4"/>
    <w:uiPriority w:val="99"/>
    <w:locked/>
    <w:rPr>
      <w:rFonts w:ascii="Arial" w:eastAsia="ＭＳ ゴシック" w:hAnsi="Arial" w:cs="ＭＳ ゴシック"/>
      <w:color w:val="000000"/>
      <w:sz w:val="18"/>
      <w:szCs w:val="18"/>
    </w:rPr>
  </w:style>
  <w:style w:type="character" w:styleId="a6">
    <w:name w:val="Hyperlink"/>
    <w:basedOn w:val="a0"/>
    <w:uiPriority w:val="99"/>
    <w:rPr>
      <w:rFonts w:cs="Times New Roman"/>
      <w:color w:val="0000FF"/>
      <w:sz w:val="20"/>
      <w:szCs w:val="2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ゴシック" w:eastAsia="ＭＳ ゴシック" w:hAnsi="ＭＳ ゴシック" w:cs="ＭＳ ゴシック"/>
      <w:color w:val="000000"/>
      <w:kern w:val="0"/>
    </w:rPr>
  </w:style>
  <w:style w:type="paragraph" w:styleId="a4">
    <w:name w:val="Balloon Text"/>
    <w:basedOn w:val="a"/>
    <w:link w:val="a5"/>
    <w:uiPriority w:val="99"/>
    <w:rPr>
      <w:rFonts w:ascii="Arial" w:hAnsi="Arial"/>
      <w:sz w:val="18"/>
      <w:szCs w:val="18"/>
    </w:rPr>
  </w:style>
  <w:style w:type="character" w:customStyle="1" w:styleId="a5">
    <w:name w:val="吹き出し (文字)"/>
    <w:basedOn w:val="a0"/>
    <w:link w:val="a4"/>
    <w:uiPriority w:val="99"/>
    <w:locked/>
    <w:rPr>
      <w:rFonts w:ascii="Arial" w:eastAsia="ＭＳ ゴシック" w:hAnsi="Arial" w:cs="ＭＳ ゴシック"/>
      <w:color w:val="000000"/>
      <w:sz w:val="18"/>
      <w:szCs w:val="18"/>
    </w:rPr>
  </w:style>
  <w:style w:type="character" w:styleId="a6">
    <w:name w:val="Hyperlink"/>
    <w:basedOn w:val="a0"/>
    <w:uiPriority w:val="99"/>
    <w:rPr>
      <w:rFonts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8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68AE-E080-4D75-B0F0-2769FB04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2013-04-12T07:48:00Z</cp:lastPrinted>
  <dcterms:created xsi:type="dcterms:W3CDTF">2015-11-09T21:58:00Z</dcterms:created>
  <dcterms:modified xsi:type="dcterms:W3CDTF">2015-11-09T21:58:00Z</dcterms:modified>
</cp:coreProperties>
</file>